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F7B0C"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Hlk197683851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5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4D9DA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</w:trPr>
        <w:tc>
          <w:tcPr>
            <w:tcW w:w="1134" w:type="dxa"/>
            <w:vAlign w:val="center"/>
          </w:tcPr>
          <w:p w14:paraId="5A1021D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37F04FC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1931C1D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“橙色谎言”阻挡不了的“双向奔赴”</w:t>
            </w:r>
          </w:p>
        </w:tc>
        <w:tc>
          <w:tcPr>
            <w:tcW w:w="826" w:type="dxa"/>
            <w:vAlign w:val="center"/>
          </w:tcPr>
          <w:p w14:paraId="24E522B4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05711A94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5F15424E">
            <w:pPr>
              <w:jc w:val="center"/>
              <w:rPr>
                <w:rFonts w:hint="eastAsia" w:ascii="仿宋_GB2312" w:eastAsia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新闻专题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广播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 w14:paraId="72CFE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3320334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755B7DF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51FD14EC">
            <w:pPr>
              <w:spacing w:line="240" w:lineRule="exact"/>
              <w:jc w:val="center"/>
              <w:rPr>
                <w:rFonts w:hint="eastAsia" w:ascii="华文中宋" w:hAnsi="华文中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秒</w:t>
            </w:r>
          </w:p>
        </w:tc>
        <w:tc>
          <w:tcPr>
            <w:tcW w:w="826" w:type="dxa"/>
            <w:vAlign w:val="center"/>
          </w:tcPr>
          <w:p w14:paraId="75187C9F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4771C643">
            <w:pPr>
              <w:spacing w:line="260" w:lineRule="exact"/>
              <w:jc w:val="center"/>
              <w:rPr>
                <w:rFonts w:hint="eastAsia" w:ascii="仿宋_GB2312" w:hAnsi="仿宋"/>
                <w:color w:val="000000"/>
                <w:sz w:val="28"/>
              </w:rPr>
            </w:pPr>
          </w:p>
        </w:tc>
      </w:tr>
      <w:tr w14:paraId="790E8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2C87E05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73B51E06">
            <w:pPr>
              <w:spacing w:line="380" w:lineRule="exact"/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64DB888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6EACDFB1"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  <w:t>中文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普通话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eastAsia="zh-CN"/>
              </w:rPr>
              <w:t>）</w:t>
            </w:r>
          </w:p>
        </w:tc>
      </w:tr>
      <w:tr w14:paraId="6ADFD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CB297B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2A73082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1A0C43E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蒋梓翔、崔泾、杨涛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639644FE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16E1AE1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蒋梓翔、崔泾、杨涛</w:t>
            </w:r>
          </w:p>
        </w:tc>
      </w:tr>
      <w:tr w14:paraId="071D0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27EE355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7881B58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231D00B7">
            <w:pPr>
              <w:widowControl/>
              <w:spacing w:line="321" w:lineRule="atLeast"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海峡之声广播电台</w:t>
            </w:r>
          </w:p>
        </w:tc>
        <w:tc>
          <w:tcPr>
            <w:tcW w:w="1819" w:type="dxa"/>
            <w:gridSpan w:val="3"/>
            <w:vAlign w:val="center"/>
          </w:tcPr>
          <w:p w14:paraId="2AB120DB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68464A1F">
            <w:pPr>
              <w:spacing w:line="260" w:lineRule="exact"/>
              <w:rPr>
                <w:rFonts w:hint="eastAsia"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6B967BEC">
            <w:pPr>
              <w:spacing w:line="260" w:lineRule="exact"/>
              <w:jc w:val="center"/>
              <w:rPr>
                <w:rFonts w:hint="eastAsia"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海峡之声广播电台</w:t>
            </w:r>
          </w:p>
        </w:tc>
      </w:tr>
      <w:tr w14:paraId="00C0D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7F75112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491F99B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5C58392C">
            <w:pPr>
              <w:spacing w:line="260" w:lineRule="exact"/>
              <w:rPr>
                <w:rFonts w:hint="eastAsia" w:ascii="仿宋_GB2312" w:hAnsi="仿宋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F96425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027B2ED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4AC19D6A">
            <w:pPr>
              <w:spacing w:line="260" w:lineRule="exact"/>
              <w:jc w:val="center"/>
              <w:rPr>
                <w:rFonts w:hint="default" w:ascii="仿宋_GB2312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2024年7月15日</w:t>
            </w: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11时30分</w:t>
            </w:r>
          </w:p>
        </w:tc>
      </w:tr>
      <w:tr w14:paraId="239C1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7FFDBD6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44573D4E">
            <w:pPr>
              <w:spacing w:line="320" w:lineRule="exact"/>
              <w:jc w:val="center"/>
              <w:rPr>
                <w:rFonts w:hint="eastAsia"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61D7C382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2D743AD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5F01A05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5C722FAE">
            <w:pPr>
              <w:spacing w:line="26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否</w:t>
            </w:r>
          </w:p>
        </w:tc>
      </w:tr>
      <w:tr w14:paraId="4E1C3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364CDB4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D84B95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27C6045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72A11BA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29AEA94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2CA14AA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42B8FF05">
            <w:pPr>
              <w:spacing w:line="579" w:lineRule="exact"/>
              <w:ind w:firstLine="480" w:firstLineChars="200"/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记者2024年7月4日前往杭州，采访第七届海峡两岸青年发展论坛与会台青，通过深度采访台湾自媒体人黄馨巧、“首来族”台青杨子毅、在陆定居台青陈牧晴等多元样本，以亲历者原声呈现台青突破政治操弄、亲身体验大陆的真实历程。记者精准捕捉“橙色警示”与论坛参与热潮的矛盾冲突，采用“舆论质疑—实地印证—情感升华”结构，串联政策背景、互动场景及个体故事，融入《明天会更好》合唱等现场音效，以广播特有的纪实性与感染力，展现两岸青年跨越偏见、双向奔赴的生动图景，兼具新闻深度与人文温度。</w:t>
            </w:r>
          </w:p>
        </w:tc>
      </w:tr>
      <w:tr w14:paraId="3E71E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134" w:type="dxa"/>
            <w:vAlign w:val="center"/>
          </w:tcPr>
          <w:p w14:paraId="2BA9123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102C372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0B4B7F2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6A58A07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651053F6">
            <w:pPr>
              <w:spacing w:line="579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该作品在海峡之声广播电台及蜻蜓FM播出后引发热烈反响，“打破偏见”“想去大陆看看”等，两岸听众反馈热烈，彰显台青视角内容对两岸受众的强吸引力。报道以台湾青年大陆创业发展真实故事，生动呈现大陆现代化成就与友善图景，为岛内青年破除民进党当局“橙色警示”恫吓提供直观实证。“航班爆满”“论坛规模创七届之最”等数据，结合“实践是检验真理唯一标准”等原声，驳斥民进党当局政治操弄，凸显“交流合作”是两岸青年共同心声。该作品同时获得中广联合会对港澳台广播节目委员会好评，认为其在涉台舆论场中发挥正向引导作用，助力深化融合发展共识。</w:t>
            </w:r>
          </w:p>
        </w:tc>
      </w:tr>
      <w:tr w14:paraId="09274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</w:trPr>
        <w:tc>
          <w:tcPr>
            <w:tcW w:w="1134" w:type="dxa"/>
            <w:vMerge w:val="restart"/>
            <w:vAlign w:val="center"/>
          </w:tcPr>
          <w:p w14:paraId="336BD1A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4A5699C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77575F2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6DE9796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30E2A34E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019FC72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69A8A2AC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05758977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3C51C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1134" w:type="dxa"/>
            <w:vMerge w:val="continue"/>
            <w:vAlign w:val="center"/>
          </w:tcPr>
          <w:p w14:paraId="4295392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1BF0973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48DA7105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F2EAA8C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</w:t>
            </w:r>
          </w:p>
        </w:tc>
      </w:tr>
      <w:tr w14:paraId="018A8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 w14:paraId="2824F13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2C47C72B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8B088D2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077DD61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9309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134" w:type="dxa"/>
            <w:vMerge w:val="continue"/>
            <w:vAlign w:val="center"/>
          </w:tcPr>
          <w:p w14:paraId="3A2D570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86F81E0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68D662BD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396C9F3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4ACE2839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1E9EE5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6669856D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EF04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8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717BF3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450EF1D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6961085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A8AE5A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4D97FF0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B20339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5A2D4746">
            <w:pPr>
              <w:spacing w:line="579" w:lineRule="exact"/>
              <w:rPr>
                <w:rFonts w:hint="eastAsia" w:ascii="仿宋_GB2312" w:hAnsi="仿宋"/>
                <w:color w:val="000000"/>
                <w:sz w:val="24"/>
                <w:szCs w:val="18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该作品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以民进党当局提升台湾民众赴大陆及香港、澳门旅游警示至“橙色”灯号，编织谎言欺骗台湾民众为切入点，通过两岸青年"双向奔赴"的生动叙事，揭露台当局政治操弄与两岸交流现实的强烈反差。运用第一手采访录音、同期声等广播特色手法，全景呈现台</w:t>
            </w:r>
            <w:bookmarkStart w:id="1" w:name="_GoBack"/>
            <w:bookmarkEnd w:id="1"/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湾青年突破信息茧房的真实心路。报道兼具新闻敏锐度与人文关怀，制作技术精湛，社会传播效果显著，彰显主流媒体在两岸议题上的建设性作用。</w:t>
            </w:r>
          </w:p>
          <w:p w14:paraId="16142BF0">
            <w:pPr>
              <w:spacing w:line="260" w:lineRule="exact"/>
              <w:rPr>
                <w:rFonts w:hint="eastAsia" w:ascii="仿宋_GB2312" w:hAnsi="仿宋"/>
                <w:color w:val="000000"/>
                <w:sz w:val="24"/>
                <w:szCs w:val="18"/>
              </w:rPr>
            </w:pPr>
          </w:p>
          <w:p w14:paraId="1EE6520F">
            <w:pPr>
              <w:spacing w:line="260" w:lineRule="exact"/>
              <w:rPr>
                <w:rFonts w:hint="eastAsia" w:ascii="仿宋_GB2312" w:hAnsi="仿宋"/>
                <w:color w:val="000000"/>
                <w:sz w:val="24"/>
                <w:szCs w:val="18"/>
              </w:rPr>
            </w:pPr>
          </w:p>
          <w:p w14:paraId="04E6C1F3">
            <w:pPr>
              <w:spacing w:line="260" w:lineRule="exact"/>
              <w:rPr>
                <w:rFonts w:hint="eastAsia" w:ascii="仿宋_GB2312" w:hAnsi="仿宋"/>
                <w:color w:val="000000"/>
                <w:sz w:val="24"/>
                <w:szCs w:val="18"/>
              </w:rPr>
            </w:pPr>
          </w:p>
          <w:p w14:paraId="23AB391B"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7ABA92A1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       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629811D0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bookmarkEnd w:id="0"/>
    </w:tbl>
    <w:p w14:paraId="6A9C0A06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854"/>
    <w:rsid w:val="00152600"/>
    <w:rsid w:val="00153B79"/>
    <w:rsid w:val="001A71A4"/>
    <w:rsid w:val="001B4DF4"/>
    <w:rsid w:val="001B7A1C"/>
    <w:rsid w:val="001E212D"/>
    <w:rsid w:val="002A07A3"/>
    <w:rsid w:val="002F3634"/>
    <w:rsid w:val="00340B94"/>
    <w:rsid w:val="00357ED2"/>
    <w:rsid w:val="00385854"/>
    <w:rsid w:val="0050447F"/>
    <w:rsid w:val="0051774D"/>
    <w:rsid w:val="00585C7A"/>
    <w:rsid w:val="00614553"/>
    <w:rsid w:val="006B4A14"/>
    <w:rsid w:val="006F3C63"/>
    <w:rsid w:val="007B156C"/>
    <w:rsid w:val="007C5870"/>
    <w:rsid w:val="00801E5E"/>
    <w:rsid w:val="008E0573"/>
    <w:rsid w:val="009401D1"/>
    <w:rsid w:val="00943DDF"/>
    <w:rsid w:val="009F7CC2"/>
    <w:rsid w:val="00A508B8"/>
    <w:rsid w:val="00C45432"/>
    <w:rsid w:val="00C63DB9"/>
    <w:rsid w:val="00D61F20"/>
    <w:rsid w:val="00E449BB"/>
    <w:rsid w:val="00EB7D37"/>
    <w:rsid w:val="00EC5781"/>
    <w:rsid w:val="00F15B6C"/>
    <w:rsid w:val="00F53389"/>
    <w:rsid w:val="074917EE"/>
    <w:rsid w:val="1C522666"/>
    <w:rsid w:val="4BDF0928"/>
    <w:rsid w:val="6664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E75B6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5B6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E75B6" w:themeColor="accent1" w:themeShade="BF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inorEastAsia" w:cstheme="majorBidi"/>
      <w:color w:val="2E75B6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inorEastAsia" w:cstheme="majorBidi"/>
      <w:color w:val="2E75B6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eastAsiaTheme="minorEastAsia" w:cstheme="majorBidi"/>
      <w:b/>
      <w:bCs/>
      <w:color w:val="2E75B6" w:themeColor="accent1" w:themeShade="BF"/>
      <w:sz w:val="21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eastAsiaTheme="minorEastAsia" w:cstheme="majorBidi"/>
      <w:b/>
      <w:bCs/>
      <w:color w:val="595959" w:themeColor="text1" w:themeTint="A6"/>
      <w:sz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eastAsiaTheme="minorEastAsia" w:cstheme="majorBidi"/>
      <w:color w:val="595959" w:themeColor="text1" w:themeTint="A6"/>
      <w:sz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E75B6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E75B6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E75B6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eastAsiaTheme="minorEastAsia"/>
      <w:i/>
      <w:iCs/>
      <w:color w:val="404040" w:themeColor="text1" w:themeTint="BF"/>
      <w:sz w:val="21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eastAsiaTheme="minorEastAsia"/>
      <w:sz w:val="21"/>
    </w:rPr>
  </w:style>
  <w:style w:type="character" w:customStyle="1" w:styleId="31">
    <w:name w:val="Intense Emphasis"/>
    <w:basedOn w:val="16"/>
    <w:qFormat/>
    <w:uiPriority w:val="21"/>
    <w:rPr>
      <w:i/>
      <w:iCs/>
      <w:color w:val="2E75B6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E75B5" w:themeColor="accent1" w:themeShade="BF" w:sz="4" w:space="10"/>
        <w:bottom w:val="single" w:color="2E75B5" w:themeColor="accent1" w:themeShade="BF" w:sz="4" w:space="10"/>
      </w:pBdr>
      <w:spacing w:before="360" w:after="360"/>
      <w:ind w:left="864" w:right="864"/>
      <w:jc w:val="center"/>
    </w:pPr>
    <w:rPr>
      <w:rFonts w:eastAsiaTheme="minorEastAsia"/>
      <w:i/>
      <w:iCs/>
      <w:color w:val="2E75B6" w:themeColor="accent1" w:themeShade="BF"/>
      <w:sz w:val="21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E75B6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E75B6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910</Words>
  <Characters>925</Characters>
  <Lines>8</Lines>
  <Paragraphs>2</Paragraphs>
  <TotalTime>26</TotalTime>
  <ScaleCrop>false</ScaleCrop>
  <LinksUpToDate>false</LinksUpToDate>
  <CharactersWithSpaces>1036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2025-05-09T03:50:00Z</dcterms:created>
  <dc:creator>b55487</dc:creator>
  <cp:lastModifiedBy>好雨</cp:lastModifiedBy>
  <dcterms:modified xsi:type="dcterms:W3CDTF">2025-05-09T07:54:55Z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eyJoZGlkIjoiZTk1ZDFhM2Q2MDA5ZGRiMDc4YjIxNjU1NDY0NmYyZjciLCJ1c2VySWQiOiI0NDA3NzI3NDIifQ==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4D959A54C85642B6A9D3DE60FB058359_12</vt:lpwstr>
  </property>
</Properties>
</file>